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09593" w14:textId="13235B42" w:rsidR="00C929A3" w:rsidRPr="006D40D4" w:rsidRDefault="00C929A3" w:rsidP="006D40D4">
      <w:pPr>
        <w:spacing w:line="276" w:lineRule="auto"/>
        <w:jc w:val="both"/>
        <w:rPr>
          <w:rFonts w:cs="Arial"/>
          <w:szCs w:val="22"/>
        </w:rPr>
      </w:pPr>
    </w:p>
    <w:p w14:paraId="04003CEB" w14:textId="77777777" w:rsidR="006D40D4" w:rsidRPr="006D40D4" w:rsidRDefault="006D40D4" w:rsidP="006D40D4">
      <w:pPr>
        <w:autoSpaceDE w:val="0"/>
        <w:autoSpaceDN w:val="0"/>
        <w:adjustRightInd w:val="0"/>
        <w:spacing w:line="276" w:lineRule="auto"/>
        <w:jc w:val="both"/>
        <w:rPr>
          <w:rFonts w:cs="Arial"/>
          <w:color w:val="000000"/>
          <w:szCs w:val="22"/>
        </w:rPr>
      </w:pPr>
      <w:r w:rsidRPr="006D40D4">
        <w:rPr>
          <w:rFonts w:cs="Arial"/>
          <w:color w:val="000000"/>
          <w:szCs w:val="22"/>
        </w:rPr>
        <w:t>The Employee records, acknowledges and agrees that:</w:t>
      </w:r>
    </w:p>
    <w:p w14:paraId="182DC709" w14:textId="77777777" w:rsidR="006D40D4" w:rsidRPr="006D40D4" w:rsidRDefault="006D40D4" w:rsidP="006D40D4">
      <w:pPr>
        <w:autoSpaceDE w:val="0"/>
        <w:autoSpaceDN w:val="0"/>
        <w:adjustRightInd w:val="0"/>
        <w:spacing w:line="276" w:lineRule="auto"/>
        <w:ind w:left="720"/>
        <w:jc w:val="both"/>
        <w:rPr>
          <w:rFonts w:cs="Arial"/>
          <w:color w:val="000000"/>
          <w:szCs w:val="22"/>
        </w:rPr>
      </w:pPr>
    </w:p>
    <w:p w14:paraId="2F395892" w14:textId="455E9579" w:rsidR="006D40D4" w:rsidRPr="006D40D4" w:rsidRDefault="006D40D4" w:rsidP="006D40D4">
      <w:pPr>
        <w:numPr>
          <w:ilvl w:val="0"/>
          <w:numId w:val="6"/>
        </w:numPr>
        <w:tabs>
          <w:tab w:val="num" w:pos="1800"/>
        </w:tabs>
        <w:autoSpaceDE w:val="0"/>
        <w:autoSpaceDN w:val="0"/>
        <w:adjustRightInd w:val="0"/>
        <w:spacing w:line="276" w:lineRule="auto"/>
        <w:jc w:val="both"/>
        <w:rPr>
          <w:rFonts w:cs="Arial"/>
          <w:color w:val="000000"/>
          <w:szCs w:val="22"/>
        </w:rPr>
      </w:pPr>
      <w:r w:rsidRPr="006D40D4">
        <w:rPr>
          <w:rFonts w:cs="Arial"/>
          <w:color w:val="000000"/>
          <w:szCs w:val="22"/>
        </w:rPr>
        <w:t xml:space="preserve">during the course of his / her appointment by </w:t>
      </w:r>
      <w:r w:rsidR="00AD213B">
        <w:rPr>
          <w:rFonts w:cs="Arial"/>
          <w:color w:val="000000"/>
          <w:szCs w:val="22"/>
        </w:rPr>
        <w:t>The Company</w:t>
      </w:r>
      <w:r w:rsidRPr="006D40D4">
        <w:rPr>
          <w:rFonts w:cs="Arial"/>
          <w:color w:val="000000"/>
          <w:szCs w:val="22"/>
        </w:rPr>
        <w:t>, he / she shall become acquainted with, gain personal and in depth knowledge of and have direct access and use to:</w:t>
      </w:r>
    </w:p>
    <w:p w14:paraId="4607AAA3" w14:textId="7BCA444C" w:rsidR="006D40D4" w:rsidRPr="006D40D4" w:rsidRDefault="006D40D4" w:rsidP="006D40D4">
      <w:pPr>
        <w:numPr>
          <w:ilvl w:val="1"/>
          <w:numId w:val="6"/>
        </w:numPr>
        <w:tabs>
          <w:tab w:val="num" w:pos="2520"/>
        </w:tabs>
        <w:autoSpaceDE w:val="0"/>
        <w:autoSpaceDN w:val="0"/>
        <w:adjustRightInd w:val="0"/>
        <w:spacing w:before="120" w:after="120" w:line="276" w:lineRule="auto"/>
        <w:jc w:val="both"/>
        <w:rPr>
          <w:rFonts w:cs="Arial"/>
          <w:color w:val="000000"/>
          <w:szCs w:val="22"/>
        </w:rPr>
      </w:pPr>
      <w:r w:rsidRPr="006D40D4">
        <w:rPr>
          <w:rFonts w:cs="Arial"/>
          <w:color w:val="000000"/>
          <w:szCs w:val="22"/>
        </w:rPr>
        <w:t>strategic, sensitive and confidential information of</w:t>
      </w:r>
      <w:r w:rsidR="00AD213B">
        <w:rPr>
          <w:rFonts w:cs="Arial"/>
          <w:color w:val="000000"/>
          <w:szCs w:val="22"/>
        </w:rPr>
        <w:t xml:space="preserve"> The Company</w:t>
      </w:r>
      <w:r w:rsidRPr="006D40D4">
        <w:rPr>
          <w:rFonts w:cs="Arial"/>
          <w:color w:val="000000"/>
          <w:szCs w:val="22"/>
        </w:rPr>
        <w:t>;</w:t>
      </w:r>
    </w:p>
    <w:p w14:paraId="2F2A01A3" w14:textId="049575C2" w:rsidR="006D40D4" w:rsidRPr="006D40D4" w:rsidRDefault="00AD213B" w:rsidP="006D40D4">
      <w:pPr>
        <w:numPr>
          <w:ilvl w:val="1"/>
          <w:numId w:val="6"/>
        </w:numPr>
        <w:autoSpaceDE w:val="0"/>
        <w:autoSpaceDN w:val="0"/>
        <w:adjustRightInd w:val="0"/>
        <w:spacing w:after="120" w:line="276" w:lineRule="auto"/>
        <w:jc w:val="both"/>
        <w:rPr>
          <w:rFonts w:cs="Arial"/>
          <w:color w:val="000000"/>
          <w:szCs w:val="22"/>
        </w:rPr>
      </w:pPr>
      <w:r>
        <w:rPr>
          <w:rFonts w:cs="Arial"/>
          <w:color w:val="000000"/>
          <w:szCs w:val="22"/>
        </w:rPr>
        <w:t>The Company</w:t>
      </w:r>
      <w:r w:rsidR="006D40D4" w:rsidRPr="006D40D4">
        <w:rPr>
          <w:rFonts w:cs="Arial"/>
          <w:color w:val="000000"/>
          <w:szCs w:val="22"/>
        </w:rPr>
        <w:t>’s Equipment; and</w:t>
      </w:r>
    </w:p>
    <w:p w14:paraId="798D9C8F" w14:textId="43D4AE02" w:rsidR="006D40D4" w:rsidRPr="006D40D4" w:rsidRDefault="00AD213B" w:rsidP="006D40D4">
      <w:pPr>
        <w:numPr>
          <w:ilvl w:val="1"/>
          <w:numId w:val="6"/>
        </w:numPr>
        <w:autoSpaceDE w:val="0"/>
        <w:autoSpaceDN w:val="0"/>
        <w:adjustRightInd w:val="0"/>
        <w:spacing w:after="120" w:line="276" w:lineRule="auto"/>
        <w:jc w:val="both"/>
        <w:rPr>
          <w:rFonts w:cs="Arial"/>
          <w:color w:val="000000"/>
          <w:szCs w:val="22"/>
        </w:rPr>
      </w:pPr>
      <w:r>
        <w:rPr>
          <w:rFonts w:cs="Arial"/>
          <w:color w:val="000000"/>
          <w:szCs w:val="22"/>
        </w:rPr>
        <w:t>The Company</w:t>
      </w:r>
      <w:r w:rsidR="006D40D4" w:rsidRPr="006D40D4">
        <w:rPr>
          <w:rFonts w:cs="Arial"/>
          <w:color w:val="000000"/>
          <w:szCs w:val="22"/>
        </w:rPr>
        <w:t>’s Communication Facilities;</w:t>
      </w:r>
    </w:p>
    <w:p w14:paraId="084B0591" w14:textId="77777777" w:rsidR="006D40D4" w:rsidRDefault="006D40D4" w:rsidP="006D40D4">
      <w:pPr>
        <w:tabs>
          <w:tab w:val="left" w:pos="540"/>
          <w:tab w:val="num" w:pos="1800"/>
        </w:tabs>
        <w:autoSpaceDE w:val="0"/>
        <w:autoSpaceDN w:val="0"/>
        <w:adjustRightInd w:val="0"/>
        <w:spacing w:line="276" w:lineRule="auto"/>
        <w:ind w:left="720"/>
        <w:jc w:val="both"/>
        <w:rPr>
          <w:rFonts w:cs="Arial"/>
          <w:color w:val="000000"/>
          <w:szCs w:val="22"/>
        </w:rPr>
      </w:pPr>
    </w:p>
    <w:p w14:paraId="48BC0BB1" w14:textId="2AEA0ECB" w:rsidR="006D40D4" w:rsidRPr="006D40D4" w:rsidRDefault="006D40D4" w:rsidP="006D40D4">
      <w:pPr>
        <w:tabs>
          <w:tab w:val="left" w:pos="540"/>
          <w:tab w:val="num" w:pos="1800"/>
        </w:tabs>
        <w:autoSpaceDE w:val="0"/>
        <w:autoSpaceDN w:val="0"/>
        <w:adjustRightInd w:val="0"/>
        <w:spacing w:line="276" w:lineRule="auto"/>
        <w:ind w:left="720"/>
        <w:jc w:val="both"/>
        <w:rPr>
          <w:rFonts w:cs="Arial"/>
          <w:color w:val="000000"/>
          <w:szCs w:val="22"/>
        </w:rPr>
      </w:pPr>
      <w:r w:rsidRPr="006D40D4">
        <w:rPr>
          <w:rFonts w:cs="Arial"/>
          <w:color w:val="000000"/>
          <w:szCs w:val="22"/>
        </w:rPr>
        <w:t xml:space="preserve">the security of the Equipment, Communication Facilities and the protection of confidential information are of crucial importance to the business of </w:t>
      </w:r>
      <w:r w:rsidR="00AD213B">
        <w:rPr>
          <w:rFonts w:cs="Arial"/>
          <w:color w:val="000000"/>
          <w:szCs w:val="22"/>
        </w:rPr>
        <w:t>The Company</w:t>
      </w:r>
      <w:r w:rsidRPr="006D40D4">
        <w:rPr>
          <w:rFonts w:cs="Arial"/>
          <w:color w:val="000000"/>
          <w:szCs w:val="22"/>
        </w:rPr>
        <w:t>, who has a legitimate proprietary and commercial interest therein which it is entitled to protect;</w:t>
      </w:r>
    </w:p>
    <w:p w14:paraId="354C7826" w14:textId="77777777" w:rsidR="006D40D4" w:rsidRDefault="006D40D4" w:rsidP="006D40D4">
      <w:pPr>
        <w:tabs>
          <w:tab w:val="left" w:pos="540"/>
          <w:tab w:val="num" w:pos="1800"/>
        </w:tabs>
        <w:autoSpaceDE w:val="0"/>
        <w:autoSpaceDN w:val="0"/>
        <w:adjustRightInd w:val="0"/>
        <w:spacing w:line="276" w:lineRule="auto"/>
        <w:ind w:left="720"/>
        <w:jc w:val="both"/>
        <w:rPr>
          <w:rFonts w:cs="Arial"/>
          <w:color w:val="000000"/>
          <w:szCs w:val="22"/>
        </w:rPr>
      </w:pPr>
    </w:p>
    <w:p w14:paraId="73DCCB56" w14:textId="17072ED5" w:rsidR="006D40D4" w:rsidRPr="006D40D4" w:rsidRDefault="006D40D4" w:rsidP="006D40D4">
      <w:pPr>
        <w:tabs>
          <w:tab w:val="left" w:pos="540"/>
          <w:tab w:val="num" w:pos="1800"/>
        </w:tabs>
        <w:autoSpaceDE w:val="0"/>
        <w:autoSpaceDN w:val="0"/>
        <w:adjustRightInd w:val="0"/>
        <w:spacing w:line="276" w:lineRule="auto"/>
        <w:ind w:left="720"/>
        <w:jc w:val="both"/>
        <w:rPr>
          <w:rFonts w:cs="Arial"/>
          <w:color w:val="000000"/>
          <w:szCs w:val="22"/>
        </w:rPr>
      </w:pPr>
      <w:r w:rsidRPr="006D40D4">
        <w:rPr>
          <w:rFonts w:cs="Arial"/>
          <w:color w:val="000000"/>
          <w:szCs w:val="22"/>
        </w:rPr>
        <w:t xml:space="preserve">should the security of the Equipment or Communication Facilities be breached and/or confidential information be disclosed, it may cause </w:t>
      </w:r>
      <w:r w:rsidR="00AD213B">
        <w:rPr>
          <w:rFonts w:cs="Arial"/>
          <w:color w:val="000000"/>
          <w:szCs w:val="22"/>
        </w:rPr>
        <w:t>The Company</w:t>
      </w:r>
      <w:r w:rsidRPr="006D40D4">
        <w:rPr>
          <w:rFonts w:cs="Arial"/>
          <w:color w:val="000000"/>
          <w:szCs w:val="22"/>
        </w:rPr>
        <w:t xml:space="preserve"> considerable financial loss and legal liability;</w:t>
      </w:r>
      <w:r w:rsidR="00AD213B">
        <w:rPr>
          <w:rFonts w:cs="Arial"/>
          <w:color w:val="000000"/>
          <w:szCs w:val="22"/>
        </w:rPr>
        <w:t xml:space="preserve"> The Company </w:t>
      </w:r>
      <w:r w:rsidRPr="006D40D4">
        <w:rPr>
          <w:rFonts w:cs="Arial"/>
          <w:color w:val="000000"/>
          <w:szCs w:val="22"/>
        </w:rPr>
        <w:t>may be liable for the a</w:t>
      </w:r>
      <w:r>
        <w:rPr>
          <w:rFonts w:cs="Arial"/>
          <w:color w:val="000000"/>
          <w:szCs w:val="22"/>
        </w:rPr>
        <w:t xml:space="preserve">ctions of persons who use </w:t>
      </w:r>
      <w:r w:rsidR="00AD213B">
        <w:rPr>
          <w:rFonts w:cs="Arial"/>
          <w:color w:val="000000"/>
          <w:szCs w:val="22"/>
        </w:rPr>
        <w:t>The Company</w:t>
      </w:r>
      <w:r w:rsidRPr="006D40D4">
        <w:rPr>
          <w:rFonts w:cs="Arial"/>
          <w:color w:val="000000"/>
          <w:szCs w:val="22"/>
        </w:rPr>
        <w:t>’s Equipment or Communication Facilities for unauthorized or illegal purposes; and</w:t>
      </w:r>
    </w:p>
    <w:p w14:paraId="06010FCF" w14:textId="77777777" w:rsidR="006D40D4" w:rsidRDefault="006D40D4" w:rsidP="006D40D4">
      <w:pPr>
        <w:tabs>
          <w:tab w:val="left" w:pos="540"/>
          <w:tab w:val="num" w:pos="1800"/>
        </w:tabs>
        <w:autoSpaceDE w:val="0"/>
        <w:autoSpaceDN w:val="0"/>
        <w:adjustRightInd w:val="0"/>
        <w:spacing w:line="276" w:lineRule="auto"/>
        <w:ind w:left="720"/>
        <w:jc w:val="both"/>
        <w:rPr>
          <w:rFonts w:cs="Arial"/>
          <w:color w:val="000000"/>
          <w:szCs w:val="22"/>
        </w:rPr>
      </w:pPr>
    </w:p>
    <w:p w14:paraId="78719328" w14:textId="4DDA8272" w:rsidR="006D40D4" w:rsidRPr="006D40D4" w:rsidRDefault="006D40D4" w:rsidP="006D40D4">
      <w:pPr>
        <w:tabs>
          <w:tab w:val="left" w:pos="540"/>
          <w:tab w:val="num" w:pos="1800"/>
        </w:tabs>
        <w:autoSpaceDE w:val="0"/>
        <w:autoSpaceDN w:val="0"/>
        <w:adjustRightInd w:val="0"/>
        <w:spacing w:line="276" w:lineRule="auto"/>
        <w:ind w:left="720"/>
        <w:jc w:val="both"/>
        <w:rPr>
          <w:rFonts w:cs="Arial"/>
          <w:color w:val="000000"/>
          <w:szCs w:val="22"/>
        </w:rPr>
      </w:pPr>
      <w:r w:rsidRPr="006D40D4">
        <w:rPr>
          <w:rFonts w:cs="Arial"/>
          <w:color w:val="000000"/>
          <w:szCs w:val="22"/>
        </w:rPr>
        <w:t xml:space="preserve">The only effective and reasonable manner in which </w:t>
      </w:r>
      <w:r w:rsidR="00AD213B">
        <w:rPr>
          <w:rFonts w:cs="Arial"/>
          <w:color w:val="000000"/>
          <w:szCs w:val="22"/>
        </w:rPr>
        <w:t>The Company</w:t>
      </w:r>
      <w:r w:rsidRPr="006D40D4">
        <w:rPr>
          <w:rFonts w:cs="Arial"/>
          <w:color w:val="000000"/>
          <w:szCs w:val="22"/>
        </w:rPr>
        <w:t>’s legitimate proprietary and commercial interests may be protected so as to avoid financial loss or liability, is by way of the Employee furnishing the written undertakings detailed in 2.1 below.</w:t>
      </w:r>
    </w:p>
    <w:p w14:paraId="38275B8B" w14:textId="77777777" w:rsidR="006D40D4" w:rsidRPr="006D40D4" w:rsidRDefault="006D40D4" w:rsidP="006D40D4">
      <w:pPr>
        <w:tabs>
          <w:tab w:val="left" w:pos="540"/>
          <w:tab w:val="num" w:pos="1800"/>
        </w:tabs>
        <w:autoSpaceDE w:val="0"/>
        <w:autoSpaceDN w:val="0"/>
        <w:adjustRightInd w:val="0"/>
        <w:spacing w:line="276" w:lineRule="auto"/>
        <w:ind w:left="720"/>
        <w:jc w:val="both"/>
        <w:rPr>
          <w:rFonts w:cs="Arial"/>
          <w:color w:val="000000"/>
          <w:szCs w:val="22"/>
        </w:rPr>
      </w:pPr>
    </w:p>
    <w:p w14:paraId="58EFC0A1" w14:textId="3BB6B687" w:rsidR="006D40D4" w:rsidRPr="006D40D4" w:rsidRDefault="006D40D4" w:rsidP="006D40D4">
      <w:pPr>
        <w:numPr>
          <w:ilvl w:val="0"/>
          <w:numId w:val="6"/>
        </w:numPr>
        <w:tabs>
          <w:tab w:val="num" w:pos="1800"/>
        </w:tabs>
        <w:autoSpaceDE w:val="0"/>
        <w:autoSpaceDN w:val="0"/>
        <w:adjustRightInd w:val="0"/>
        <w:spacing w:line="276" w:lineRule="auto"/>
        <w:jc w:val="both"/>
        <w:rPr>
          <w:rFonts w:cs="Arial"/>
          <w:color w:val="000000"/>
          <w:szCs w:val="22"/>
        </w:rPr>
      </w:pPr>
      <w:r w:rsidRPr="006D40D4">
        <w:rPr>
          <w:rFonts w:cs="Arial"/>
          <w:color w:val="000000"/>
          <w:szCs w:val="22"/>
        </w:rPr>
        <w:t xml:space="preserve">In return for the right to access and use </w:t>
      </w:r>
      <w:r w:rsidR="00AD213B">
        <w:rPr>
          <w:rFonts w:cs="Arial"/>
          <w:color w:val="000000"/>
          <w:szCs w:val="22"/>
        </w:rPr>
        <w:t>The Company</w:t>
      </w:r>
      <w:r w:rsidRPr="006D40D4">
        <w:rPr>
          <w:rFonts w:cs="Arial"/>
          <w:color w:val="000000"/>
          <w:szCs w:val="22"/>
        </w:rPr>
        <w:t xml:space="preserve">’s Equipment and Communication Facilities and in the interest of the protection and maintenance of </w:t>
      </w:r>
      <w:r w:rsidR="00AD213B">
        <w:rPr>
          <w:rFonts w:cs="Arial"/>
          <w:color w:val="000000"/>
          <w:szCs w:val="22"/>
        </w:rPr>
        <w:t>The Company</w:t>
      </w:r>
      <w:r w:rsidRPr="006D40D4">
        <w:rPr>
          <w:rFonts w:cs="Arial"/>
          <w:color w:val="000000"/>
          <w:szCs w:val="22"/>
        </w:rPr>
        <w:t xml:space="preserve">’s security and non-disclosure responsibilities, the Employee agrees and acknowledges that </w:t>
      </w:r>
      <w:r w:rsidR="00AD213B">
        <w:rPr>
          <w:rFonts w:cs="Arial"/>
          <w:color w:val="000000"/>
          <w:szCs w:val="22"/>
        </w:rPr>
        <w:t>THE COMPANY</w:t>
      </w:r>
      <w:r w:rsidRPr="006D40D4">
        <w:rPr>
          <w:rFonts w:cs="Arial"/>
          <w:color w:val="000000"/>
          <w:szCs w:val="22"/>
        </w:rPr>
        <w:t xml:space="preserve"> has the right to:</w:t>
      </w:r>
    </w:p>
    <w:p w14:paraId="00BDD83A" w14:textId="77777777" w:rsidR="006D40D4" w:rsidRPr="006D40D4" w:rsidRDefault="006D40D4" w:rsidP="006D40D4">
      <w:pPr>
        <w:numPr>
          <w:ilvl w:val="1"/>
          <w:numId w:val="6"/>
        </w:numPr>
        <w:tabs>
          <w:tab w:val="num" w:pos="2520"/>
        </w:tabs>
        <w:autoSpaceDE w:val="0"/>
        <w:autoSpaceDN w:val="0"/>
        <w:adjustRightInd w:val="0"/>
        <w:spacing w:before="120" w:after="120" w:line="276" w:lineRule="auto"/>
        <w:jc w:val="both"/>
        <w:rPr>
          <w:rFonts w:cs="Arial"/>
          <w:color w:val="000000"/>
          <w:szCs w:val="22"/>
        </w:rPr>
      </w:pPr>
      <w:r w:rsidRPr="006D40D4">
        <w:rPr>
          <w:rFonts w:cs="Arial"/>
          <w:color w:val="000000"/>
          <w:szCs w:val="22"/>
        </w:rPr>
        <w:t>Intercept any Communications;</w:t>
      </w:r>
    </w:p>
    <w:p w14:paraId="0E1CE697" w14:textId="77777777" w:rsidR="006D40D4" w:rsidRPr="006D40D4" w:rsidRDefault="006D40D4" w:rsidP="006D40D4">
      <w:pPr>
        <w:numPr>
          <w:ilvl w:val="1"/>
          <w:numId w:val="6"/>
        </w:numPr>
        <w:tabs>
          <w:tab w:val="num" w:pos="2520"/>
        </w:tabs>
        <w:autoSpaceDE w:val="0"/>
        <w:autoSpaceDN w:val="0"/>
        <w:adjustRightInd w:val="0"/>
        <w:spacing w:before="120" w:after="120" w:line="276" w:lineRule="auto"/>
        <w:jc w:val="both"/>
        <w:rPr>
          <w:rFonts w:cs="Arial"/>
          <w:color w:val="000000"/>
          <w:szCs w:val="22"/>
        </w:rPr>
      </w:pPr>
      <w:r w:rsidRPr="006D40D4">
        <w:rPr>
          <w:rFonts w:cs="Arial"/>
          <w:color w:val="000000"/>
          <w:szCs w:val="22"/>
        </w:rPr>
        <w:t>Intercept any Records; and</w:t>
      </w:r>
    </w:p>
    <w:p w14:paraId="05C6E735" w14:textId="77777777" w:rsidR="006D40D4" w:rsidRPr="006D40D4" w:rsidRDefault="006D40D4" w:rsidP="006D40D4">
      <w:pPr>
        <w:numPr>
          <w:ilvl w:val="1"/>
          <w:numId w:val="6"/>
        </w:numPr>
        <w:tabs>
          <w:tab w:val="num" w:pos="2520"/>
        </w:tabs>
        <w:autoSpaceDE w:val="0"/>
        <w:autoSpaceDN w:val="0"/>
        <w:adjustRightInd w:val="0"/>
        <w:spacing w:before="120" w:after="120" w:line="276" w:lineRule="auto"/>
        <w:jc w:val="both"/>
        <w:rPr>
          <w:rFonts w:cs="Arial"/>
          <w:color w:val="000000"/>
          <w:szCs w:val="22"/>
        </w:rPr>
      </w:pPr>
      <w:r w:rsidRPr="006D40D4">
        <w:rPr>
          <w:rFonts w:cs="Arial"/>
          <w:color w:val="000000"/>
          <w:szCs w:val="22"/>
        </w:rPr>
        <w:t>Intercept any information directly associated with Communication; and</w:t>
      </w:r>
    </w:p>
    <w:p w14:paraId="3AA08BA6" w14:textId="6D435932" w:rsidR="006D40D4" w:rsidRPr="006D40D4" w:rsidRDefault="006D40D4" w:rsidP="006D40D4">
      <w:pPr>
        <w:numPr>
          <w:ilvl w:val="1"/>
          <w:numId w:val="6"/>
        </w:numPr>
        <w:tabs>
          <w:tab w:val="num" w:pos="2520"/>
        </w:tabs>
        <w:autoSpaceDE w:val="0"/>
        <w:autoSpaceDN w:val="0"/>
        <w:adjustRightInd w:val="0"/>
        <w:spacing w:before="120" w:after="120" w:line="276" w:lineRule="auto"/>
        <w:jc w:val="both"/>
        <w:rPr>
          <w:rFonts w:cs="Arial"/>
          <w:color w:val="000000"/>
          <w:szCs w:val="22"/>
        </w:rPr>
      </w:pPr>
      <w:r w:rsidRPr="006D40D4">
        <w:rPr>
          <w:rFonts w:cs="Arial"/>
          <w:color w:val="000000"/>
          <w:szCs w:val="22"/>
        </w:rPr>
        <w:t xml:space="preserve">The rights detailed above shall only apply to Communications initiated, received or conducted through or on the Equipment or Communication Facilities of </w:t>
      </w:r>
      <w:r w:rsidR="00AD213B">
        <w:rPr>
          <w:rFonts w:cs="Arial"/>
          <w:color w:val="000000"/>
          <w:szCs w:val="22"/>
        </w:rPr>
        <w:t>THE COMPANY</w:t>
      </w:r>
      <w:r w:rsidRPr="006D40D4">
        <w:rPr>
          <w:rFonts w:cs="Arial"/>
          <w:color w:val="000000"/>
          <w:szCs w:val="22"/>
        </w:rPr>
        <w:t xml:space="preserve"> and will only be relied upon when reasonably required with due regard to the constitutional freedoms and privacy of those concerned;</w:t>
      </w:r>
    </w:p>
    <w:p w14:paraId="3C1A21A7" w14:textId="77777777" w:rsidR="006D40D4" w:rsidRPr="006D40D4" w:rsidRDefault="006D40D4" w:rsidP="006D40D4">
      <w:pPr>
        <w:tabs>
          <w:tab w:val="left" w:pos="540"/>
          <w:tab w:val="num" w:pos="1080"/>
          <w:tab w:val="num" w:pos="1800"/>
        </w:tabs>
        <w:autoSpaceDE w:val="0"/>
        <w:autoSpaceDN w:val="0"/>
        <w:adjustRightInd w:val="0"/>
        <w:spacing w:line="276" w:lineRule="auto"/>
        <w:ind w:left="720"/>
        <w:jc w:val="both"/>
        <w:rPr>
          <w:rFonts w:cs="Arial"/>
          <w:color w:val="000000"/>
          <w:szCs w:val="22"/>
        </w:rPr>
      </w:pPr>
      <w:r w:rsidRPr="006D40D4">
        <w:rPr>
          <w:rFonts w:cs="Arial"/>
          <w:color w:val="000000"/>
          <w:szCs w:val="22"/>
        </w:rPr>
        <w:t>For purposes of this undertaking, the following words shall have the following meanings:</w:t>
      </w:r>
    </w:p>
    <w:p w14:paraId="5189EA9E" w14:textId="77777777" w:rsidR="006D40D4" w:rsidRPr="006D40D4" w:rsidRDefault="006D40D4" w:rsidP="006D40D4">
      <w:pPr>
        <w:numPr>
          <w:ilvl w:val="1"/>
          <w:numId w:val="6"/>
        </w:numPr>
        <w:tabs>
          <w:tab w:val="num" w:pos="2520"/>
        </w:tabs>
        <w:autoSpaceDE w:val="0"/>
        <w:autoSpaceDN w:val="0"/>
        <w:adjustRightInd w:val="0"/>
        <w:spacing w:before="120" w:after="120" w:line="276" w:lineRule="auto"/>
        <w:jc w:val="both"/>
        <w:rPr>
          <w:rFonts w:cs="Arial"/>
          <w:color w:val="000000"/>
          <w:szCs w:val="22"/>
        </w:rPr>
      </w:pPr>
      <w:r w:rsidRPr="006D40D4">
        <w:rPr>
          <w:rFonts w:cs="Arial"/>
          <w:color w:val="000000"/>
          <w:szCs w:val="22"/>
        </w:rPr>
        <w:t>“Intercept” includes filter, scan, block, redirect, access, disrupt, copy, print, disclose, retain, use, collect, delete and/or record, in any format and in any manner;</w:t>
      </w:r>
    </w:p>
    <w:p w14:paraId="32FA9F44" w14:textId="666088AF" w:rsidR="006D40D4" w:rsidRPr="006D40D4" w:rsidRDefault="006D40D4" w:rsidP="006D40D4">
      <w:pPr>
        <w:numPr>
          <w:ilvl w:val="1"/>
          <w:numId w:val="6"/>
        </w:numPr>
        <w:tabs>
          <w:tab w:val="num" w:pos="2520"/>
        </w:tabs>
        <w:autoSpaceDE w:val="0"/>
        <w:autoSpaceDN w:val="0"/>
        <w:adjustRightInd w:val="0"/>
        <w:spacing w:before="120" w:after="120" w:line="276" w:lineRule="auto"/>
        <w:jc w:val="both"/>
        <w:rPr>
          <w:rFonts w:cs="Arial"/>
          <w:color w:val="000000"/>
          <w:szCs w:val="22"/>
        </w:rPr>
      </w:pPr>
      <w:r w:rsidRPr="006D40D4">
        <w:rPr>
          <w:rFonts w:cs="Arial"/>
          <w:color w:val="000000"/>
          <w:szCs w:val="22"/>
        </w:rPr>
        <w:t xml:space="preserve">“Equipment” means computers, desktops, servers, routers, laptops, telephones, cell phones, electronic handheld devices, facsimile machines, pagers, software, </w:t>
      </w:r>
      <w:r w:rsidRPr="006D40D4">
        <w:rPr>
          <w:rFonts w:cs="Arial"/>
          <w:color w:val="000000"/>
          <w:szCs w:val="22"/>
        </w:rPr>
        <w:lastRenderedPageBreak/>
        <w:t xml:space="preserve">hardware and/or similar Equipment owned by, licensed to or rented by </w:t>
      </w:r>
      <w:r w:rsidR="00AD213B">
        <w:rPr>
          <w:rFonts w:cs="Arial"/>
          <w:color w:val="000000"/>
          <w:szCs w:val="22"/>
        </w:rPr>
        <w:t>THE COMPANY</w:t>
      </w:r>
      <w:r w:rsidRPr="006D40D4">
        <w:rPr>
          <w:rFonts w:cs="Arial"/>
          <w:color w:val="000000"/>
          <w:szCs w:val="22"/>
        </w:rPr>
        <w:t>;</w:t>
      </w:r>
    </w:p>
    <w:p w14:paraId="53BCD4CF" w14:textId="77777777" w:rsidR="006D40D4" w:rsidRPr="006D40D4" w:rsidRDefault="006D40D4" w:rsidP="006D40D4">
      <w:pPr>
        <w:numPr>
          <w:ilvl w:val="1"/>
          <w:numId w:val="6"/>
        </w:numPr>
        <w:tabs>
          <w:tab w:val="num" w:pos="2520"/>
        </w:tabs>
        <w:autoSpaceDE w:val="0"/>
        <w:autoSpaceDN w:val="0"/>
        <w:adjustRightInd w:val="0"/>
        <w:spacing w:before="120" w:after="120" w:line="276" w:lineRule="auto"/>
        <w:jc w:val="both"/>
        <w:rPr>
          <w:rFonts w:cs="Arial"/>
          <w:color w:val="000000"/>
          <w:szCs w:val="22"/>
        </w:rPr>
      </w:pPr>
      <w:r w:rsidRPr="006D40D4">
        <w:rPr>
          <w:rFonts w:cs="Arial"/>
          <w:color w:val="000000"/>
          <w:szCs w:val="22"/>
        </w:rPr>
        <w:t>“Communication Facilities” include Internet access, e-mail access and use of any Equipment for purposes of:</w:t>
      </w:r>
    </w:p>
    <w:p w14:paraId="0E3CF2A0" w14:textId="77777777" w:rsidR="006D40D4" w:rsidRPr="006D40D4" w:rsidRDefault="006D40D4" w:rsidP="006D40D4">
      <w:pPr>
        <w:numPr>
          <w:ilvl w:val="2"/>
          <w:numId w:val="7"/>
        </w:numPr>
        <w:tabs>
          <w:tab w:val="num" w:pos="1134"/>
          <w:tab w:val="num" w:pos="1843"/>
        </w:tabs>
        <w:autoSpaceDE w:val="0"/>
        <w:autoSpaceDN w:val="0"/>
        <w:adjustRightInd w:val="0"/>
        <w:spacing w:after="120" w:line="276" w:lineRule="auto"/>
        <w:jc w:val="both"/>
        <w:rPr>
          <w:rFonts w:cs="Arial"/>
          <w:color w:val="000000"/>
          <w:szCs w:val="22"/>
        </w:rPr>
      </w:pPr>
      <w:r w:rsidRPr="006D40D4">
        <w:rPr>
          <w:rFonts w:cs="Arial"/>
          <w:color w:val="000000"/>
          <w:szCs w:val="22"/>
        </w:rPr>
        <w:t>initiating, receiving or storing of Communications; or</w:t>
      </w:r>
    </w:p>
    <w:p w14:paraId="5334AD67" w14:textId="77777777" w:rsidR="006D40D4" w:rsidRPr="006D40D4" w:rsidRDefault="006D40D4" w:rsidP="006D40D4">
      <w:pPr>
        <w:numPr>
          <w:ilvl w:val="2"/>
          <w:numId w:val="7"/>
        </w:numPr>
        <w:tabs>
          <w:tab w:val="num" w:pos="1134"/>
          <w:tab w:val="num" w:pos="1843"/>
        </w:tabs>
        <w:autoSpaceDE w:val="0"/>
        <w:autoSpaceDN w:val="0"/>
        <w:adjustRightInd w:val="0"/>
        <w:spacing w:after="120" w:line="276" w:lineRule="auto"/>
        <w:jc w:val="both"/>
        <w:rPr>
          <w:rFonts w:cs="Arial"/>
          <w:color w:val="000000"/>
          <w:szCs w:val="22"/>
        </w:rPr>
      </w:pPr>
      <w:r w:rsidRPr="006D40D4">
        <w:rPr>
          <w:rFonts w:cs="Arial"/>
          <w:color w:val="000000"/>
          <w:szCs w:val="22"/>
        </w:rPr>
        <w:t>accessing, creating, copying, distributing, sharing and deleting Records;</w:t>
      </w:r>
    </w:p>
    <w:p w14:paraId="26ED3AFC" w14:textId="77777777" w:rsidR="006D40D4" w:rsidRPr="006D40D4" w:rsidRDefault="006D40D4" w:rsidP="006D40D4">
      <w:pPr>
        <w:numPr>
          <w:ilvl w:val="1"/>
          <w:numId w:val="6"/>
        </w:numPr>
        <w:tabs>
          <w:tab w:val="num" w:pos="2520"/>
        </w:tabs>
        <w:autoSpaceDE w:val="0"/>
        <w:autoSpaceDN w:val="0"/>
        <w:adjustRightInd w:val="0"/>
        <w:spacing w:before="120" w:after="120" w:line="276" w:lineRule="auto"/>
        <w:jc w:val="both"/>
        <w:rPr>
          <w:rFonts w:cs="Arial"/>
          <w:color w:val="000000"/>
          <w:szCs w:val="22"/>
        </w:rPr>
      </w:pPr>
      <w:r w:rsidRPr="006D40D4">
        <w:rPr>
          <w:rFonts w:cs="Arial"/>
          <w:color w:val="000000"/>
          <w:szCs w:val="22"/>
        </w:rPr>
        <w:t>“Communications” mean and include:</w:t>
      </w:r>
    </w:p>
    <w:p w14:paraId="75FCA4F8" w14:textId="6927400F" w:rsidR="006D40D4" w:rsidRPr="006D40D4" w:rsidRDefault="006D40D4" w:rsidP="006D40D4">
      <w:pPr>
        <w:numPr>
          <w:ilvl w:val="2"/>
          <w:numId w:val="7"/>
        </w:numPr>
        <w:tabs>
          <w:tab w:val="num" w:pos="1134"/>
          <w:tab w:val="num" w:pos="1843"/>
        </w:tabs>
        <w:autoSpaceDE w:val="0"/>
        <w:autoSpaceDN w:val="0"/>
        <w:adjustRightInd w:val="0"/>
        <w:spacing w:after="120" w:line="276" w:lineRule="auto"/>
        <w:jc w:val="both"/>
        <w:rPr>
          <w:rFonts w:cs="Arial"/>
          <w:color w:val="000000"/>
          <w:szCs w:val="22"/>
        </w:rPr>
      </w:pPr>
      <w:r w:rsidRPr="006D40D4">
        <w:rPr>
          <w:rFonts w:cs="Arial"/>
          <w:color w:val="000000"/>
          <w:szCs w:val="22"/>
        </w:rPr>
        <w:t xml:space="preserve">oral and verbal utterances of an employee in or during a formal meeting where the business of </w:t>
      </w:r>
      <w:r w:rsidR="00AD213B">
        <w:rPr>
          <w:rFonts w:cs="Arial"/>
          <w:color w:val="000000"/>
          <w:szCs w:val="22"/>
        </w:rPr>
        <w:t>THE COMPANY</w:t>
      </w:r>
      <w:r w:rsidRPr="006D40D4">
        <w:rPr>
          <w:rFonts w:cs="Arial"/>
          <w:color w:val="000000"/>
          <w:szCs w:val="22"/>
        </w:rPr>
        <w:t xml:space="preserve"> or related matters are discussed;</w:t>
      </w:r>
    </w:p>
    <w:p w14:paraId="7851AC9C" w14:textId="77777777" w:rsidR="006D40D4" w:rsidRPr="006D40D4" w:rsidRDefault="006D40D4" w:rsidP="006D40D4">
      <w:pPr>
        <w:numPr>
          <w:ilvl w:val="2"/>
          <w:numId w:val="7"/>
        </w:numPr>
        <w:tabs>
          <w:tab w:val="num" w:pos="1134"/>
          <w:tab w:val="num" w:pos="1843"/>
        </w:tabs>
        <w:autoSpaceDE w:val="0"/>
        <w:autoSpaceDN w:val="0"/>
        <w:adjustRightInd w:val="0"/>
        <w:spacing w:after="120" w:line="276" w:lineRule="auto"/>
        <w:jc w:val="both"/>
        <w:rPr>
          <w:rFonts w:cs="Arial"/>
          <w:color w:val="000000"/>
          <w:szCs w:val="22"/>
        </w:rPr>
      </w:pPr>
      <w:r w:rsidRPr="006D40D4">
        <w:rPr>
          <w:rFonts w:cs="Arial"/>
          <w:color w:val="000000"/>
          <w:szCs w:val="22"/>
        </w:rPr>
        <w:t>the transfer of any information whether speech, data, text, images in any format through Communication Facilities; and</w:t>
      </w:r>
    </w:p>
    <w:p w14:paraId="7057D9E0" w14:textId="77777777" w:rsidR="006D40D4" w:rsidRPr="006D40D4" w:rsidRDefault="006D40D4" w:rsidP="006D40D4">
      <w:pPr>
        <w:numPr>
          <w:ilvl w:val="2"/>
          <w:numId w:val="7"/>
        </w:numPr>
        <w:tabs>
          <w:tab w:val="num" w:pos="1134"/>
          <w:tab w:val="num" w:pos="1843"/>
        </w:tabs>
        <w:autoSpaceDE w:val="0"/>
        <w:autoSpaceDN w:val="0"/>
        <w:adjustRightInd w:val="0"/>
        <w:spacing w:after="120" w:line="276" w:lineRule="auto"/>
        <w:jc w:val="both"/>
        <w:rPr>
          <w:rFonts w:cs="Arial"/>
          <w:color w:val="000000"/>
          <w:szCs w:val="22"/>
        </w:rPr>
      </w:pPr>
      <w:r w:rsidRPr="006D40D4">
        <w:rPr>
          <w:rFonts w:cs="Arial"/>
          <w:color w:val="000000"/>
          <w:szCs w:val="22"/>
        </w:rPr>
        <w:t>access to or use of the services available on the Internet, including e-mail, web sites, file transfer, video conferencing, voice over IP, chat rooms and bulletin boards; and</w:t>
      </w:r>
    </w:p>
    <w:p w14:paraId="754E544B" w14:textId="6FDFB330" w:rsidR="006D40D4" w:rsidRPr="006D40D4" w:rsidRDefault="006D40D4" w:rsidP="006D40D4">
      <w:pPr>
        <w:numPr>
          <w:ilvl w:val="1"/>
          <w:numId w:val="6"/>
        </w:numPr>
        <w:tabs>
          <w:tab w:val="num" w:pos="2520"/>
        </w:tabs>
        <w:autoSpaceDE w:val="0"/>
        <w:autoSpaceDN w:val="0"/>
        <w:adjustRightInd w:val="0"/>
        <w:spacing w:before="120" w:after="120" w:line="276" w:lineRule="auto"/>
        <w:jc w:val="both"/>
        <w:rPr>
          <w:rFonts w:cs="Arial"/>
          <w:color w:val="000000"/>
          <w:szCs w:val="22"/>
        </w:rPr>
      </w:pPr>
      <w:r w:rsidRPr="006D40D4">
        <w:rPr>
          <w:rFonts w:cs="Arial"/>
          <w:color w:val="000000"/>
          <w:szCs w:val="22"/>
        </w:rPr>
        <w:t>“Records” means any content, document, record, file, data, information, picture, download, graphic, depiction, representation or software that is created, used, accessed, disclosed, copied, stored, received or delivered by an employee, regardless of the format thereof.</w:t>
      </w:r>
    </w:p>
    <w:p w14:paraId="5904AD11" w14:textId="77777777" w:rsidR="006D40D4" w:rsidRPr="006D40D4" w:rsidRDefault="006D40D4" w:rsidP="006D40D4">
      <w:pPr>
        <w:autoSpaceDE w:val="0"/>
        <w:autoSpaceDN w:val="0"/>
        <w:adjustRightInd w:val="0"/>
        <w:spacing w:line="276" w:lineRule="auto"/>
        <w:jc w:val="both"/>
        <w:rPr>
          <w:rFonts w:cs="Arial"/>
          <w:color w:val="000000"/>
          <w:szCs w:val="22"/>
        </w:rPr>
      </w:pPr>
    </w:p>
    <w:p w14:paraId="23704DB4" w14:textId="77777777" w:rsidR="006D40D4" w:rsidRPr="006D40D4" w:rsidRDefault="006D40D4" w:rsidP="006D40D4">
      <w:pPr>
        <w:autoSpaceDE w:val="0"/>
        <w:autoSpaceDN w:val="0"/>
        <w:adjustRightInd w:val="0"/>
        <w:spacing w:line="276" w:lineRule="auto"/>
        <w:jc w:val="both"/>
        <w:rPr>
          <w:rFonts w:cs="Arial"/>
          <w:b/>
          <w:bCs/>
          <w:color w:val="000000"/>
          <w:szCs w:val="22"/>
          <w:u w:val="single"/>
        </w:rPr>
      </w:pPr>
      <w:r w:rsidRPr="006D40D4">
        <w:rPr>
          <w:rFonts w:cs="Arial"/>
          <w:b/>
          <w:bCs/>
          <w:color w:val="000000"/>
          <w:szCs w:val="22"/>
          <w:u w:val="single"/>
        </w:rPr>
        <w:t>Employee Details:</w:t>
      </w:r>
    </w:p>
    <w:p w14:paraId="2661B4C7" w14:textId="77777777" w:rsidR="006D40D4" w:rsidRPr="006D40D4" w:rsidRDefault="006D40D4" w:rsidP="006D40D4">
      <w:pPr>
        <w:autoSpaceDE w:val="0"/>
        <w:autoSpaceDN w:val="0"/>
        <w:adjustRightInd w:val="0"/>
        <w:spacing w:line="276" w:lineRule="auto"/>
        <w:jc w:val="both"/>
        <w:rPr>
          <w:rFonts w:cs="Arial"/>
          <w:color w:val="000000"/>
          <w:szCs w:val="22"/>
        </w:rPr>
      </w:pPr>
    </w:p>
    <w:p w14:paraId="4E70AA33" w14:textId="533E3B58" w:rsidR="006D40D4" w:rsidRPr="006D40D4" w:rsidRDefault="006D40D4" w:rsidP="006D40D4">
      <w:pPr>
        <w:spacing w:line="276" w:lineRule="auto"/>
        <w:jc w:val="both"/>
        <w:rPr>
          <w:rFonts w:cs="Arial"/>
          <w:szCs w:val="22"/>
        </w:rPr>
      </w:pPr>
    </w:p>
    <w:p w14:paraId="126095A2" w14:textId="77777777" w:rsidR="00C929A3" w:rsidRPr="006D40D4" w:rsidRDefault="00C929A3" w:rsidP="006D40D4">
      <w:pPr>
        <w:spacing w:line="276" w:lineRule="auto"/>
        <w:jc w:val="both"/>
        <w:rPr>
          <w:rFonts w:cs="Arial"/>
          <w:szCs w:val="22"/>
        </w:rPr>
      </w:pPr>
    </w:p>
    <w:p w14:paraId="126095A3" w14:textId="5A2EC87D" w:rsidR="00C929A3" w:rsidRPr="006D40D4" w:rsidRDefault="00C929A3" w:rsidP="006D40D4">
      <w:pPr>
        <w:spacing w:line="276" w:lineRule="auto"/>
        <w:jc w:val="both"/>
        <w:rPr>
          <w:rFonts w:cs="Arial"/>
          <w:szCs w:val="22"/>
        </w:rPr>
      </w:pPr>
      <w:r w:rsidRPr="006D40D4">
        <w:rPr>
          <w:rFonts w:cs="Arial"/>
          <w:szCs w:val="22"/>
        </w:rPr>
        <w:t xml:space="preserve">Signed at </w:t>
      </w:r>
      <w:permStart w:id="357579603" w:edGrp="everyone"/>
      <w:r w:rsidR="009C25AE">
        <w:rPr>
          <w:rFonts w:cs="Arial"/>
          <w:szCs w:val="22"/>
        </w:rPr>
        <w:t xml:space="preserve">              </w:t>
      </w:r>
      <w:r w:rsidRPr="006D40D4">
        <w:rPr>
          <w:rFonts w:cs="Arial"/>
          <w:szCs w:val="22"/>
        </w:rPr>
        <w:t>_</w:t>
      </w:r>
      <w:permEnd w:id="357579603"/>
      <w:r w:rsidRPr="006D40D4">
        <w:rPr>
          <w:rFonts w:cs="Arial"/>
          <w:szCs w:val="22"/>
        </w:rPr>
        <w:t xml:space="preserve"> on this </w:t>
      </w:r>
      <w:sdt>
        <w:sdtPr>
          <w:rPr>
            <w:rFonts w:cs="Arial"/>
            <w:szCs w:val="22"/>
          </w:rPr>
          <w:id w:val="-2083980622"/>
          <w:placeholder>
            <w:docPart w:val="DefaultPlaceholder_-1854013438"/>
          </w:placeholder>
          <w:showingPlcHdr/>
          <w:date w:fullDate="2018-03-15T00:00:00Z">
            <w:dateFormat w:val="dd/MM/yyyy"/>
            <w:lid w:val="en-US"/>
            <w:storeMappedDataAs w:val="dateTime"/>
            <w:calendar w:val="gregorian"/>
          </w:date>
        </w:sdtPr>
        <w:sdtContent>
          <w:permStart w:id="1416968544" w:edGrp="everyone"/>
          <w:r w:rsidR="006D40D4" w:rsidRPr="00317D38">
            <w:rPr>
              <w:rStyle w:val="PlaceholderText"/>
            </w:rPr>
            <w:t>Click or tap to enter a date.</w:t>
          </w:r>
          <w:permEnd w:id="1416968544"/>
        </w:sdtContent>
      </w:sdt>
    </w:p>
    <w:p w14:paraId="126095A4" w14:textId="77777777" w:rsidR="00C929A3" w:rsidRPr="006D40D4" w:rsidRDefault="00C929A3" w:rsidP="006D40D4">
      <w:pPr>
        <w:spacing w:line="276" w:lineRule="auto"/>
        <w:jc w:val="both"/>
        <w:rPr>
          <w:rFonts w:cs="Arial"/>
          <w:szCs w:val="22"/>
        </w:rPr>
      </w:pPr>
    </w:p>
    <w:p w14:paraId="126095A5" w14:textId="77777777" w:rsidR="00C929A3" w:rsidRPr="006D40D4" w:rsidRDefault="00C929A3" w:rsidP="006D40D4">
      <w:pPr>
        <w:spacing w:line="276" w:lineRule="auto"/>
        <w:jc w:val="both"/>
        <w:rPr>
          <w:rFonts w:cs="Arial"/>
          <w:szCs w:val="22"/>
        </w:rPr>
      </w:pPr>
    </w:p>
    <w:p w14:paraId="126095A6" w14:textId="77777777" w:rsidR="00C929A3" w:rsidRPr="006D40D4" w:rsidRDefault="00C929A3" w:rsidP="006D40D4">
      <w:pPr>
        <w:spacing w:line="276" w:lineRule="auto"/>
        <w:jc w:val="both"/>
        <w:rPr>
          <w:rFonts w:cs="Arial"/>
          <w:szCs w:val="22"/>
        </w:rPr>
      </w:pPr>
    </w:p>
    <w:p w14:paraId="5611518F" w14:textId="77777777" w:rsidR="006D40D4" w:rsidRDefault="00C929A3" w:rsidP="006D40D4">
      <w:pPr>
        <w:spacing w:line="276" w:lineRule="auto"/>
        <w:jc w:val="both"/>
        <w:rPr>
          <w:rFonts w:cs="Arial"/>
          <w:szCs w:val="22"/>
        </w:rPr>
      </w:pPr>
      <w:r w:rsidRPr="006D40D4">
        <w:rPr>
          <w:rFonts w:cs="Arial"/>
          <w:szCs w:val="22"/>
        </w:rPr>
        <w:t xml:space="preserve">Sign : </w:t>
      </w:r>
      <w:permStart w:id="821844598" w:edGrp="everyone"/>
      <w:r w:rsidRPr="006D40D4">
        <w:rPr>
          <w:rFonts w:cs="Arial"/>
          <w:szCs w:val="22"/>
        </w:rPr>
        <w:t>________________________</w:t>
      </w:r>
      <w:permEnd w:id="821844598"/>
    </w:p>
    <w:p w14:paraId="58327F31" w14:textId="77777777" w:rsidR="006D40D4" w:rsidRDefault="006D40D4" w:rsidP="006D40D4">
      <w:pPr>
        <w:spacing w:line="276" w:lineRule="auto"/>
        <w:jc w:val="both"/>
        <w:rPr>
          <w:rFonts w:cs="Arial"/>
          <w:szCs w:val="22"/>
        </w:rPr>
      </w:pPr>
    </w:p>
    <w:p w14:paraId="126095A7" w14:textId="3BA24CCD" w:rsidR="00C929A3" w:rsidRPr="006D40D4" w:rsidRDefault="00C929A3" w:rsidP="006D40D4">
      <w:pPr>
        <w:spacing w:line="276" w:lineRule="auto"/>
        <w:jc w:val="both"/>
        <w:rPr>
          <w:rFonts w:cs="Arial"/>
          <w:szCs w:val="22"/>
        </w:rPr>
      </w:pPr>
      <w:r w:rsidRPr="006D40D4">
        <w:rPr>
          <w:rFonts w:cs="Arial"/>
          <w:szCs w:val="22"/>
        </w:rPr>
        <w:t xml:space="preserve">Name : </w:t>
      </w:r>
      <w:permStart w:id="183304925" w:edGrp="everyone"/>
      <w:r w:rsidRPr="006D40D4">
        <w:rPr>
          <w:rFonts w:cs="Arial"/>
          <w:szCs w:val="22"/>
        </w:rPr>
        <w:t>_</w:t>
      </w:r>
      <w:permEnd w:id="183304925"/>
    </w:p>
    <w:p w14:paraId="126095A8" w14:textId="77777777" w:rsidR="00C929A3" w:rsidRPr="006D40D4" w:rsidRDefault="00C929A3" w:rsidP="006D40D4">
      <w:pPr>
        <w:spacing w:line="276" w:lineRule="auto"/>
        <w:jc w:val="both"/>
        <w:rPr>
          <w:rFonts w:cs="Arial"/>
          <w:szCs w:val="22"/>
        </w:rPr>
      </w:pPr>
    </w:p>
    <w:sectPr w:rsidR="00C929A3" w:rsidRPr="006D40D4" w:rsidSect="00884318">
      <w:headerReference w:type="default" r:id="rId10"/>
      <w:footerReference w:type="default" r:id="rId11"/>
      <w:pgSz w:w="11906" w:h="16838"/>
      <w:pgMar w:top="2552" w:right="1106" w:bottom="993" w:left="1440" w:header="450" w:footer="2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9D9BB" w14:textId="77777777" w:rsidR="003B1EF7" w:rsidRDefault="003B1EF7" w:rsidP="00CE5106">
      <w:r>
        <w:separator/>
      </w:r>
    </w:p>
  </w:endnote>
  <w:endnote w:type="continuationSeparator" w:id="0">
    <w:p w14:paraId="57E2AEBC" w14:textId="77777777" w:rsidR="003B1EF7" w:rsidRDefault="003B1EF7" w:rsidP="00CE5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F3F2E" w14:textId="74ED591B" w:rsidR="00A11A1C" w:rsidRDefault="00A11A1C" w:rsidP="00A11A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21486" w14:textId="77777777" w:rsidR="003B1EF7" w:rsidRDefault="003B1EF7" w:rsidP="00CE5106">
      <w:r>
        <w:separator/>
      </w:r>
    </w:p>
  </w:footnote>
  <w:footnote w:type="continuationSeparator" w:id="0">
    <w:p w14:paraId="179803EA" w14:textId="77777777" w:rsidR="003B1EF7" w:rsidRDefault="003B1EF7" w:rsidP="00CE5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6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553"/>
      <w:gridCol w:w="5953"/>
      <w:gridCol w:w="2159"/>
    </w:tblGrid>
    <w:tr w:rsidR="00B52945" w14:paraId="126095D8" w14:textId="77777777" w:rsidTr="00852C24">
      <w:trPr>
        <w:jc w:val="center"/>
      </w:trPr>
      <w:tc>
        <w:tcPr>
          <w:tcW w:w="2553" w:type="dxa"/>
          <w:vAlign w:val="center"/>
        </w:tcPr>
        <w:p w14:paraId="126095CD" w14:textId="3B8DA71F" w:rsidR="00B52945" w:rsidRDefault="00862AD0" w:rsidP="00B52945">
          <w:pPr>
            <w:jc w:val="both"/>
          </w:pPr>
          <w:r>
            <w:rPr>
              <w:noProof/>
            </w:rPr>
            <w:drawing>
              <wp:inline distT="0" distB="0" distL="0" distR="0" wp14:anchorId="44511E43" wp14:editId="14D2712D">
                <wp:extent cx="1494122" cy="304800"/>
                <wp:effectExtent l="0" t="0" r="0" b="0"/>
                <wp:docPr id="1116067066" name="Picture 1116067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067066" name="Picture 111606706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97470" cy="305483"/>
                        </a:xfrm>
                        <a:prstGeom prst="rect">
                          <a:avLst/>
                        </a:prstGeom>
                        <a:noFill/>
                        <a:ln>
                          <a:noFill/>
                        </a:ln>
                      </pic:spPr>
                    </pic:pic>
                  </a:graphicData>
                </a:graphic>
              </wp:inline>
            </w:drawing>
          </w:r>
        </w:p>
      </w:tc>
      <w:tc>
        <w:tcPr>
          <w:tcW w:w="5953" w:type="dxa"/>
          <w:vAlign w:val="center"/>
        </w:tcPr>
        <w:p w14:paraId="126095CF" w14:textId="70D47DF1" w:rsidR="00B52945" w:rsidRDefault="00805449" w:rsidP="00B52945">
          <w:pPr>
            <w:jc w:val="center"/>
            <w:rPr>
              <w:rFonts w:cs="Arial"/>
              <w:i/>
            </w:rPr>
          </w:pPr>
          <w:r>
            <w:rPr>
              <w:rFonts w:cs="Arial"/>
              <w:i/>
            </w:rPr>
            <w:t>HEALTH, SAFETY, ENVIRONMENT AND QUALITY MANAGEMENT SYSTEM</w:t>
          </w:r>
        </w:p>
        <w:p w14:paraId="40DF0A2E" w14:textId="77777777" w:rsidR="00805449" w:rsidRDefault="00805449" w:rsidP="00B52945">
          <w:pPr>
            <w:jc w:val="center"/>
            <w:rPr>
              <w:rFonts w:cs="Arial"/>
              <w:i/>
            </w:rPr>
          </w:pPr>
        </w:p>
        <w:p w14:paraId="126095D0" w14:textId="184A4785" w:rsidR="00B52945" w:rsidRPr="00421A5E" w:rsidRDefault="006D40D4" w:rsidP="00B52945">
          <w:pPr>
            <w:jc w:val="center"/>
            <w:rPr>
              <w:rFonts w:cs="Arial"/>
              <w:b/>
            </w:rPr>
          </w:pPr>
          <w:r>
            <w:rPr>
              <w:rFonts w:cs="Arial"/>
              <w:b/>
            </w:rPr>
            <w:t>MONITORING AND INTERCEPTION EMPLOYEE CONSENT FORM</w:t>
          </w:r>
        </w:p>
        <w:p w14:paraId="126095D1" w14:textId="77777777" w:rsidR="00B52945" w:rsidRPr="00421A5E" w:rsidRDefault="00B52945" w:rsidP="00B52945">
          <w:pPr>
            <w:jc w:val="center"/>
            <w:rPr>
              <w:rFonts w:cs="Arial"/>
              <w:b/>
            </w:rPr>
          </w:pPr>
        </w:p>
        <w:p w14:paraId="126095D2" w14:textId="77777777" w:rsidR="00B52945" w:rsidRDefault="00B52945" w:rsidP="00B52945">
          <w:pPr>
            <w:jc w:val="center"/>
          </w:pPr>
          <w:r w:rsidRPr="00421A5E">
            <w:rPr>
              <w:rFonts w:cs="Arial"/>
            </w:rPr>
            <w:t>Standard Office Forms</w:t>
          </w:r>
        </w:p>
      </w:tc>
      <w:tc>
        <w:tcPr>
          <w:tcW w:w="2159" w:type="dxa"/>
          <w:vAlign w:val="center"/>
        </w:tcPr>
        <w:p w14:paraId="126095D3" w14:textId="77777777" w:rsidR="00B52945" w:rsidRPr="00421A5E" w:rsidRDefault="00B52945" w:rsidP="00B52945">
          <w:pPr>
            <w:jc w:val="both"/>
            <w:rPr>
              <w:rFonts w:cs="Arial"/>
              <w:snapToGrid w:val="0"/>
              <w:sz w:val="20"/>
            </w:rPr>
          </w:pPr>
          <w:r w:rsidRPr="00421A5E">
            <w:rPr>
              <w:rFonts w:cs="Arial"/>
              <w:snapToGrid w:val="0"/>
              <w:sz w:val="20"/>
            </w:rPr>
            <w:t xml:space="preserve">Page </w:t>
          </w:r>
          <w:r w:rsidR="00C6386B" w:rsidRPr="00421A5E">
            <w:rPr>
              <w:rFonts w:cs="Arial"/>
              <w:b/>
              <w:snapToGrid w:val="0"/>
              <w:sz w:val="20"/>
            </w:rPr>
            <w:fldChar w:fldCharType="begin"/>
          </w:r>
          <w:r w:rsidRPr="00421A5E">
            <w:rPr>
              <w:rFonts w:cs="Arial"/>
              <w:b/>
              <w:snapToGrid w:val="0"/>
              <w:sz w:val="20"/>
            </w:rPr>
            <w:instrText xml:space="preserve"> PAGE  \* Arabic  \* MERGEFORMAT </w:instrText>
          </w:r>
          <w:r w:rsidR="00C6386B" w:rsidRPr="00421A5E">
            <w:rPr>
              <w:rFonts w:cs="Arial"/>
              <w:b/>
              <w:snapToGrid w:val="0"/>
              <w:sz w:val="20"/>
            </w:rPr>
            <w:fldChar w:fldCharType="separate"/>
          </w:r>
          <w:r w:rsidR="00083E1E">
            <w:rPr>
              <w:rFonts w:cs="Arial"/>
              <w:b/>
              <w:noProof/>
              <w:snapToGrid w:val="0"/>
              <w:sz w:val="20"/>
            </w:rPr>
            <w:t>2</w:t>
          </w:r>
          <w:r w:rsidR="00C6386B" w:rsidRPr="00421A5E">
            <w:rPr>
              <w:rFonts w:cs="Arial"/>
              <w:b/>
              <w:snapToGrid w:val="0"/>
              <w:sz w:val="20"/>
            </w:rPr>
            <w:fldChar w:fldCharType="end"/>
          </w:r>
          <w:r w:rsidRPr="00421A5E">
            <w:rPr>
              <w:rFonts w:cs="Arial"/>
              <w:snapToGrid w:val="0"/>
              <w:sz w:val="20"/>
            </w:rPr>
            <w:t xml:space="preserve"> of </w:t>
          </w:r>
          <w:fldSimple w:instr=" NUMPAGES  \* Arabic  \* MERGEFORMAT ">
            <w:r w:rsidR="00083E1E" w:rsidRPr="00083E1E">
              <w:rPr>
                <w:rFonts w:cs="Arial"/>
                <w:b/>
                <w:noProof/>
                <w:snapToGrid w:val="0"/>
                <w:sz w:val="20"/>
              </w:rPr>
              <w:t>2</w:t>
            </w:r>
          </w:fldSimple>
        </w:p>
        <w:p w14:paraId="126095D4" w14:textId="1E04223E" w:rsidR="00B52945" w:rsidRPr="00421A5E" w:rsidRDefault="00B52945" w:rsidP="00B52945">
          <w:pPr>
            <w:jc w:val="both"/>
            <w:rPr>
              <w:rFonts w:cs="Arial"/>
              <w:sz w:val="20"/>
            </w:rPr>
          </w:pPr>
          <w:r w:rsidRPr="00421A5E">
            <w:rPr>
              <w:rFonts w:cs="Arial"/>
              <w:snapToGrid w:val="0"/>
              <w:sz w:val="20"/>
            </w:rPr>
            <w:t xml:space="preserve">Form : </w:t>
          </w:r>
          <w:r w:rsidR="00D8419A">
            <w:rPr>
              <w:rFonts w:cs="Arial"/>
              <w:snapToGrid w:val="0"/>
              <w:sz w:val="20"/>
            </w:rPr>
            <w:t>4.10.12</w:t>
          </w:r>
        </w:p>
        <w:p w14:paraId="126095D5" w14:textId="3CF8C834" w:rsidR="00B52945" w:rsidRPr="00421A5E" w:rsidRDefault="00B52945" w:rsidP="00B52945">
          <w:pPr>
            <w:jc w:val="both"/>
            <w:rPr>
              <w:rFonts w:cs="Arial"/>
              <w:sz w:val="20"/>
            </w:rPr>
          </w:pPr>
          <w:proofErr w:type="gramStart"/>
          <w:r w:rsidRPr="00421A5E">
            <w:rPr>
              <w:rFonts w:cs="Arial"/>
              <w:sz w:val="20"/>
            </w:rPr>
            <w:t>Date  :</w:t>
          </w:r>
          <w:proofErr w:type="gramEnd"/>
          <w:r w:rsidRPr="00421A5E">
            <w:rPr>
              <w:rFonts w:cs="Arial"/>
              <w:sz w:val="20"/>
            </w:rPr>
            <w:t xml:space="preserve"> </w:t>
          </w:r>
          <w:r w:rsidR="00C621C0">
            <w:rPr>
              <w:rFonts w:cs="Arial"/>
              <w:sz w:val="20"/>
            </w:rPr>
            <w:t>1</w:t>
          </w:r>
          <w:r w:rsidR="00852C24">
            <w:rPr>
              <w:rFonts w:cs="Arial"/>
              <w:sz w:val="20"/>
            </w:rPr>
            <w:t>4</w:t>
          </w:r>
          <w:r w:rsidR="00C621C0">
            <w:rPr>
              <w:rFonts w:cs="Arial"/>
              <w:sz w:val="20"/>
            </w:rPr>
            <w:t>-</w:t>
          </w:r>
          <w:r w:rsidR="00852C24">
            <w:rPr>
              <w:rFonts w:cs="Arial"/>
              <w:sz w:val="20"/>
            </w:rPr>
            <w:t>Aug</w:t>
          </w:r>
          <w:r w:rsidR="00C621C0">
            <w:rPr>
              <w:rFonts w:cs="Arial"/>
              <w:sz w:val="20"/>
            </w:rPr>
            <w:t>-2</w:t>
          </w:r>
          <w:r w:rsidR="00852C24">
            <w:rPr>
              <w:rFonts w:cs="Arial"/>
              <w:sz w:val="20"/>
            </w:rPr>
            <w:t>5</w:t>
          </w:r>
        </w:p>
        <w:p w14:paraId="126095D6" w14:textId="3D793F91" w:rsidR="00B52945" w:rsidRPr="00421A5E" w:rsidRDefault="00B52945" w:rsidP="00B52945">
          <w:pPr>
            <w:jc w:val="both"/>
            <w:rPr>
              <w:rFonts w:cs="Arial"/>
              <w:sz w:val="20"/>
            </w:rPr>
          </w:pPr>
          <w:r>
            <w:rPr>
              <w:rFonts w:cs="Arial"/>
              <w:sz w:val="20"/>
            </w:rPr>
            <w:t xml:space="preserve">Rev </w:t>
          </w:r>
          <w:proofErr w:type="gramStart"/>
          <w:r>
            <w:rPr>
              <w:rFonts w:cs="Arial"/>
              <w:sz w:val="20"/>
            </w:rPr>
            <w:t xml:space="preserve">  :</w:t>
          </w:r>
          <w:proofErr w:type="gramEnd"/>
          <w:r>
            <w:rPr>
              <w:rFonts w:cs="Arial"/>
              <w:sz w:val="20"/>
            </w:rPr>
            <w:t xml:space="preserve"> 1</w:t>
          </w:r>
          <w:r w:rsidR="00862AD0">
            <w:rPr>
              <w:rFonts w:cs="Arial"/>
              <w:sz w:val="20"/>
            </w:rPr>
            <w:t>0</w:t>
          </w:r>
          <w:r w:rsidR="00D8419A">
            <w:rPr>
              <w:rFonts w:cs="Arial"/>
              <w:sz w:val="20"/>
            </w:rPr>
            <w:t>.0</w:t>
          </w:r>
        </w:p>
        <w:p w14:paraId="126095D7" w14:textId="62F913FD" w:rsidR="00B52945" w:rsidRPr="00065861" w:rsidRDefault="00B52945" w:rsidP="00EB0534">
          <w:pPr>
            <w:jc w:val="both"/>
            <w:rPr>
              <w:sz w:val="20"/>
            </w:rPr>
          </w:pPr>
          <w:r w:rsidRPr="00421A5E">
            <w:rPr>
              <w:rFonts w:cs="Arial"/>
              <w:sz w:val="20"/>
            </w:rPr>
            <w:t xml:space="preserve">App </w:t>
          </w:r>
          <w:proofErr w:type="gramStart"/>
          <w:r w:rsidRPr="00421A5E">
            <w:rPr>
              <w:rFonts w:cs="Arial"/>
              <w:sz w:val="20"/>
            </w:rPr>
            <w:t>By :</w:t>
          </w:r>
          <w:proofErr w:type="gramEnd"/>
          <w:r w:rsidRPr="00421A5E">
            <w:rPr>
              <w:rFonts w:cs="Arial"/>
              <w:sz w:val="20"/>
            </w:rPr>
            <w:t xml:space="preserve"> </w:t>
          </w:r>
          <w:r w:rsidR="00852C24">
            <w:rPr>
              <w:rFonts w:cs="Arial"/>
              <w:sz w:val="20"/>
            </w:rPr>
            <w:t>DPA</w:t>
          </w:r>
        </w:p>
      </w:tc>
    </w:tr>
  </w:tbl>
  <w:p w14:paraId="126095D9" w14:textId="77777777" w:rsidR="00CE5106" w:rsidRDefault="00CE5106" w:rsidP="00761C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70458"/>
    <w:multiLevelType w:val="hybridMultilevel"/>
    <w:tmpl w:val="8DD8243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3DB40C3"/>
    <w:multiLevelType w:val="hybridMultilevel"/>
    <w:tmpl w:val="70D040F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71E651E"/>
    <w:multiLevelType w:val="multilevel"/>
    <w:tmpl w:val="79C2A9EC"/>
    <w:lvl w:ilvl="0">
      <w:start w:val="1"/>
      <w:numFmt w:val="decimal"/>
      <w:lvlText w:val="%1."/>
      <w:lvlJc w:val="left"/>
      <w:pPr>
        <w:tabs>
          <w:tab w:val="num" w:pos="720"/>
        </w:tabs>
        <w:ind w:left="720" w:hanging="720"/>
      </w:pPr>
      <w:rPr>
        <w:rFonts w:hint="default"/>
      </w:rPr>
    </w:lvl>
    <w:lvl w:ilvl="1">
      <w:start w:val="1"/>
      <w:numFmt w:val="decimal"/>
      <w:lvlText w:val="2.%2."/>
      <w:lvlJc w:val="left"/>
      <w:pPr>
        <w:tabs>
          <w:tab w:val="num" w:pos="1440"/>
        </w:tabs>
        <w:ind w:left="1440" w:hanging="720"/>
      </w:pPr>
      <w:rPr>
        <w:rFonts w:hint="default"/>
      </w:rPr>
    </w:lvl>
    <w:lvl w:ilvl="2">
      <w:start w:val="1"/>
      <w:numFmt w:val="decimal"/>
      <w:lvlText w:val="2.%2.%3"/>
      <w:lvlJc w:val="left"/>
      <w:pPr>
        <w:tabs>
          <w:tab w:val="num" w:pos="2160"/>
        </w:tabs>
        <w:ind w:left="2160" w:hanging="720"/>
      </w:pPr>
      <w:rPr>
        <w:rFonts w:hint="default"/>
      </w:rPr>
    </w:lvl>
    <w:lvl w:ilvl="3">
      <w:start w:val="1"/>
      <w:numFmt w:val="decimal"/>
      <w:lvlText w:val="2.%2.%3.%4"/>
      <w:lvlJc w:val="left"/>
      <w:pPr>
        <w:tabs>
          <w:tab w:val="num" w:pos="3240"/>
        </w:tabs>
        <w:ind w:left="3240" w:hanging="1080"/>
      </w:pPr>
      <w:rPr>
        <w:rFonts w:hint="default"/>
      </w:rPr>
    </w:lvl>
    <w:lvl w:ilvl="4">
      <w:start w:val="1"/>
      <w:numFmt w:val="decimal"/>
      <w:lvlText w:val="2.%2.%3.%4.%5."/>
      <w:lvlJc w:val="left"/>
      <w:pPr>
        <w:tabs>
          <w:tab w:val="num" w:pos="2214"/>
        </w:tabs>
        <w:ind w:left="2214"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319017A1"/>
    <w:multiLevelType w:val="hybridMultilevel"/>
    <w:tmpl w:val="4EC40A9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0F23602"/>
    <w:multiLevelType w:val="hybridMultilevel"/>
    <w:tmpl w:val="342E293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C2E4A56"/>
    <w:multiLevelType w:val="singleLevel"/>
    <w:tmpl w:val="0632EC38"/>
    <w:lvl w:ilvl="0">
      <w:start w:val="1"/>
      <w:numFmt w:val="decimal"/>
      <w:lvlText w:val="%1."/>
      <w:lvlJc w:val="left"/>
      <w:pPr>
        <w:tabs>
          <w:tab w:val="num" w:pos="570"/>
        </w:tabs>
        <w:ind w:left="570" w:hanging="570"/>
      </w:pPr>
    </w:lvl>
  </w:abstractNum>
  <w:abstractNum w:abstractNumId="6" w15:restartNumberingAfterBreak="0">
    <w:nsid w:val="4CFA49A8"/>
    <w:multiLevelType w:val="multilevel"/>
    <w:tmpl w:val="005E727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16cid:durableId="288827117">
    <w:abstractNumId w:val="3"/>
  </w:num>
  <w:num w:numId="2" w16cid:durableId="832179658">
    <w:abstractNumId w:val="5"/>
    <w:lvlOverride w:ilvl="0">
      <w:startOverride w:val="1"/>
    </w:lvlOverride>
  </w:num>
  <w:num w:numId="3" w16cid:durableId="1567493079">
    <w:abstractNumId w:val="1"/>
  </w:num>
  <w:num w:numId="4" w16cid:durableId="1681002427">
    <w:abstractNumId w:val="4"/>
  </w:num>
  <w:num w:numId="5" w16cid:durableId="649794371">
    <w:abstractNumId w:val="0"/>
  </w:num>
  <w:num w:numId="6" w16cid:durableId="493423141">
    <w:abstractNumId w:val="6"/>
  </w:num>
  <w:num w:numId="7" w16cid:durableId="2060663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comments" w:formatting="1" w:enforcement="1" w:cryptProviderType="rsaAES" w:cryptAlgorithmClass="hash" w:cryptAlgorithmType="typeAny" w:cryptAlgorithmSid="14" w:cryptSpinCount="100000" w:hash="Ajm54r8JarKUjg1S7/hTB4AkRb/Jzwu+4XYArHzfWcmidZT46adfSZTDJNTGSuY8BxGQrLbFvqWRfkWRvmlT+g==" w:salt="garniwHRLGNOuDQPm2d7w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4D0"/>
    <w:rsid w:val="0005200B"/>
    <w:rsid w:val="00074D4A"/>
    <w:rsid w:val="00083E1E"/>
    <w:rsid w:val="00146398"/>
    <w:rsid w:val="00166354"/>
    <w:rsid w:val="00195A3F"/>
    <w:rsid w:val="001A5701"/>
    <w:rsid w:val="001B4309"/>
    <w:rsid w:val="0020569B"/>
    <w:rsid w:val="00236B09"/>
    <w:rsid w:val="002424D0"/>
    <w:rsid w:val="00260D1C"/>
    <w:rsid w:val="002A2BB9"/>
    <w:rsid w:val="002E0AA5"/>
    <w:rsid w:val="002F4A71"/>
    <w:rsid w:val="0030624C"/>
    <w:rsid w:val="003B1EF7"/>
    <w:rsid w:val="00443297"/>
    <w:rsid w:val="004B05E6"/>
    <w:rsid w:val="00511509"/>
    <w:rsid w:val="005356C0"/>
    <w:rsid w:val="005E1528"/>
    <w:rsid w:val="006377FF"/>
    <w:rsid w:val="006D40D4"/>
    <w:rsid w:val="00761CF0"/>
    <w:rsid w:val="007E0840"/>
    <w:rsid w:val="00805449"/>
    <w:rsid w:val="00852C24"/>
    <w:rsid w:val="00862AD0"/>
    <w:rsid w:val="00884318"/>
    <w:rsid w:val="0091594E"/>
    <w:rsid w:val="009660FE"/>
    <w:rsid w:val="009C25AE"/>
    <w:rsid w:val="00A11A1C"/>
    <w:rsid w:val="00AD213B"/>
    <w:rsid w:val="00AE465F"/>
    <w:rsid w:val="00B359A6"/>
    <w:rsid w:val="00B52945"/>
    <w:rsid w:val="00BF1664"/>
    <w:rsid w:val="00C621C0"/>
    <w:rsid w:val="00C6386B"/>
    <w:rsid w:val="00C929A3"/>
    <w:rsid w:val="00CE5106"/>
    <w:rsid w:val="00D158DA"/>
    <w:rsid w:val="00D169BF"/>
    <w:rsid w:val="00D53253"/>
    <w:rsid w:val="00D8419A"/>
    <w:rsid w:val="00E71502"/>
    <w:rsid w:val="00EB0534"/>
    <w:rsid w:val="00F671A5"/>
    <w:rsid w:val="00F67E20"/>
    <w:rsid w:val="00F968E4"/>
    <w:rsid w:val="00FA1D7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09592"/>
  <w15:docId w15:val="{22EB8F79-99B3-4C9D-A265-8DEC330AA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86B"/>
    <w:rPr>
      <w:rFonts w:ascii="Arial" w:hAnsi="Arial"/>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6386B"/>
    <w:pPr>
      <w:tabs>
        <w:tab w:val="center" w:pos="4153"/>
        <w:tab w:val="right" w:pos="8306"/>
      </w:tabs>
    </w:pPr>
  </w:style>
  <w:style w:type="paragraph" w:styleId="Footer">
    <w:name w:val="footer"/>
    <w:basedOn w:val="Normal"/>
    <w:semiHidden/>
    <w:rsid w:val="00C6386B"/>
    <w:pPr>
      <w:tabs>
        <w:tab w:val="center" w:pos="4153"/>
        <w:tab w:val="right" w:pos="8306"/>
      </w:tabs>
    </w:pPr>
  </w:style>
  <w:style w:type="paragraph" w:styleId="BodyText2">
    <w:name w:val="Body Text 2"/>
    <w:basedOn w:val="Normal"/>
    <w:link w:val="BodyText2Char"/>
    <w:rsid w:val="00C6386B"/>
    <w:pPr>
      <w:widowControl w:val="0"/>
      <w:jc w:val="center"/>
    </w:pPr>
    <w:rPr>
      <w:i/>
      <w:snapToGrid w:val="0"/>
    </w:rPr>
  </w:style>
  <w:style w:type="paragraph" w:styleId="BodyTextIndent">
    <w:name w:val="Body Text Indent"/>
    <w:basedOn w:val="Normal"/>
    <w:semiHidden/>
    <w:rsid w:val="00C6386B"/>
    <w:pPr>
      <w:ind w:left="720"/>
    </w:pPr>
  </w:style>
  <w:style w:type="paragraph" w:styleId="BodyTextIndent2">
    <w:name w:val="Body Text Indent 2"/>
    <w:basedOn w:val="Normal"/>
    <w:semiHidden/>
    <w:rsid w:val="00C6386B"/>
    <w:pPr>
      <w:ind w:left="720"/>
      <w:jc w:val="both"/>
    </w:pPr>
    <w:rPr>
      <w:i/>
      <w:iCs/>
      <w:szCs w:val="22"/>
    </w:rPr>
  </w:style>
  <w:style w:type="paragraph" w:styleId="BodyTextIndent3">
    <w:name w:val="Body Text Indent 3"/>
    <w:basedOn w:val="Normal"/>
    <w:semiHidden/>
    <w:rsid w:val="00C6386B"/>
    <w:pPr>
      <w:tabs>
        <w:tab w:val="left" w:pos="-1440"/>
      </w:tabs>
      <w:ind w:left="2160" w:hanging="720"/>
      <w:jc w:val="both"/>
    </w:pPr>
    <w:rPr>
      <w:szCs w:val="22"/>
    </w:rPr>
  </w:style>
  <w:style w:type="character" w:customStyle="1" w:styleId="BodyText2Char">
    <w:name w:val="Body Text 2 Char"/>
    <w:basedOn w:val="DefaultParagraphFont"/>
    <w:link w:val="BodyText2"/>
    <w:rsid w:val="00236B09"/>
    <w:rPr>
      <w:rFonts w:ascii="Arial" w:hAnsi="Arial"/>
      <w:i/>
      <w:snapToGrid w:val="0"/>
      <w:sz w:val="22"/>
      <w:lang w:val="en-GB" w:eastAsia="en-US"/>
    </w:rPr>
  </w:style>
  <w:style w:type="paragraph" w:styleId="BalloonText">
    <w:name w:val="Balloon Text"/>
    <w:basedOn w:val="Normal"/>
    <w:link w:val="BalloonTextChar"/>
    <w:uiPriority w:val="99"/>
    <w:semiHidden/>
    <w:unhideWhenUsed/>
    <w:rsid w:val="00166354"/>
    <w:rPr>
      <w:rFonts w:ascii="Tahoma" w:hAnsi="Tahoma" w:cs="Tahoma"/>
      <w:sz w:val="16"/>
      <w:szCs w:val="16"/>
    </w:rPr>
  </w:style>
  <w:style w:type="character" w:customStyle="1" w:styleId="BalloonTextChar">
    <w:name w:val="Balloon Text Char"/>
    <w:basedOn w:val="DefaultParagraphFont"/>
    <w:link w:val="BalloonText"/>
    <w:uiPriority w:val="99"/>
    <w:semiHidden/>
    <w:rsid w:val="00166354"/>
    <w:rPr>
      <w:rFonts w:ascii="Tahoma" w:hAnsi="Tahoma" w:cs="Tahoma"/>
      <w:sz w:val="16"/>
      <w:szCs w:val="16"/>
      <w:lang w:val="en-GB" w:eastAsia="en-US"/>
    </w:rPr>
  </w:style>
  <w:style w:type="paragraph" w:styleId="ListParagraph">
    <w:name w:val="List Paragraph"/>
    <w:basedOn w:val="Normal"/>
    <w:uiPriority w:val="34"/>
    <w:qFormat/>
    <w:rsid w:val="00C929A3"/>
    <w:pPr>
      <w:spacing w:after="200" w:line="276" w:lineRule="auto"/>
      <w:ind w:left="720"/>
      <w:contextualSpacing/>
    </w:pPr>
    <w:rPr>
      <w:rFonts w:asciiTheme="minorHAnsi" w:eastAsiaTheme="minorHAnsi" w:hAnsiTheme="minorHAnsi" w:cstheme="minorBidi"/>
      <w:szCs w:val="22"/>
      <w:lang w:val="en-ZA"/>
    </w:rPr>
  </w:style>
  <w:style w:type="character" w:styleId="PlaceholderText">
    <w:name w:val="Placeholder Text"/>
    <w:basedOn w:val="DefaultParagraphFont"/>
    <w:uiPriority w:val="99"/>
    <w:semiHidden/>
    <w:rsid w:val="006D40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79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mk\AppData\Local\Microsoft\Windows\Temporary%20Internet%20Files\Content.Outlook\JMK6MUVD\SHEQ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2DD72702-FF97-4AE8-94EA-69CEBDBB98B0}"/>
      </w:docPartPr>
      <w:docPartBody>
        <w:p w:rsidR="00DF5134" w:rsidRDefault="00CB2527">
          <w:r w:rsidRPr="00317D3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527"/>
    <w:rsid w:val="00B85CBA"/>
    <w:rsid w:val="00CB2527"/>
    <w:rsid w:val="00D169BF"/>
    <w:rsid w:val="00DF513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252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742444-7279-40ee-b93b-b32e38f03bb6">
      <Terms xmlns="http://schemas.microsoft.com/office/infopath/2007/PartnerControls"/>
    </lcf76f155ced4ddcb4097134ff3c332f>
    <TaxCatchAll xmlns="9d59c19b-f9a6-4d45-be0b-104f99901e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1CBFDF9FDC2B45BD0395E26417BC17" ma:contentTypeVersion="16" ma:contentTypeDescription="Create a new document." ma:contentTypeScope="" ma:versionID="0a74d1addb4035ab20e15f446615b69b">
  <xsd:schema xmlns:xsd="http://www.w3.org/2001/XMLSchema" xmlns:xs="http://www.w3.org/2001/XMLSchema" xmlns:p="http://schemas.microsoft.com/office/2006/metadata/properties" xmlns:ns2="eb742444-7279-40ee-b93b-b32e38f03bb6" xmlns:ns3="a899ba08-1186-44c3-aef7-3cee501a5bd8" xmlns:ns4="9d59c19b-f9a6-4d45-be0b-104f99901e22" targetNamespace="http://schemas.microsoft.com/office/2006/metadata/properties" ma:root="true" ma:fieldsID="4efd2594e628c7ccdf5331387d515e7c" ns2:_="" ns3:_="" ns4:_="">
    <xsd:import namespace="eb742444-7279-40ee-b93b-b32e38f03bb6"/>
    <xsd:import namespace="a899ba08-1186-44c3-aef7-3cee501a5bd8"/>
    <xsd:import namespace="9d59c19b-f9a6-4d45-be0b-104f99901e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42444-7279-40ee-b93b-b32e38f03b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0f8f116-383d-4cdf-b2a2-c36b44fcec9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99ba08-1186-44c3-aef7-3cee501a5b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59c19b-f9a6-4d45-be0b-104f99901e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379e097-fd2a-4453-9013-217591dad64a}" ma:internalName="TaxCatchAll" ma:showField="CatchAllData" ma:web="9d59c19b-f9a6-4d45-be0b-104f99901e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99DB8D-175C-4DD4-922B-9DFD2198500A}">
  <ds:schemaRefs>
    <ds:schemaRef ds:uri="http://schemas.microsoft.com/office/2006/metadata/properties"/>
    <ds:schemaRef ds:uri="http://schemas.microsoft.com/office/infopath/2007/PartnerControls"/>
    <ds:schemaRef ds:uri="eb742444-7279-40ee-b93b-b32e38f03bb6"/>
    <ds:schemaRef ds:uri="9d59c19b-f9a6-4d45-be0b-104f99901e22"/>
  </ds:schemaRefs>
</ds:datastoreItem>
</file>

<file path=customXml/itemProps2.xml><?xml version="1.0" encoding="utf-8"?>
<ds:datastoreItem xmlns:ds="http://schemas.openxmlformats.org/officeDocument/2006/customXml" ds:itemID="{6A9E14DC-3379-48ED-9830-CF6824027878}">
  <ds:schemaRefs>
    <ds:schemaRef ds:uri="http://schemas.microsoft.com/sharepoint/v3/contenttype/forms"/>
  </ds:schemaRefs>
</ds:datastoreItem>
</file>

<file path=customXml/itemProps3.xml><?xml version="1.0" encoding="utf-8"?>
<ds:datastoreItem xmlns:ds="http://schemas.openxmlformats.org/officeDocument/2006/customXml" ds:itemID="{962654F1-E09E-457A-9A3C-D20DC7652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742444-7279-40ee-b93b-b32e38f03bb6"/>
    <ds:schemaRef ds:uri="a899ba08-1186-44c3-aef7-3cee501a5bd8"/>
    <ds:schemaRef ds:uri="9d59c19b-f9a6-4d45-be0b-104f99901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SHEQTemplate.dotx</Template>
  <TotalTime>11</TotalTime>
  <Pages>2</Pages>
  <Words>530</Words>
  <Characters>3022</Characters>
  <Application>Microsoft Office Word</Application>
  <DocSecurity>8</DocSecurity>
  <Lines>25</Lines>
  <Paragraphs>7</Paragraphs>
  <ScaleCrop>false</ScaleCrop>
  <HeadingPairs>
    <vt:vector size="2" baseType="variant">
      <vt:variant>
        <vt:lpstr>Title</vt:lpstr>
      </vt:variant>
      <vt:variant>
        <vt:i4>1</vt:i4>
      </vt:variant>
    </vt:vector>
  </HeadingPairs>
  <TitlesOfParts>
    <vt:vector size="1" baseType="lpstr">
      <vt:lpstr>Drug and Alcohol Testing</vt:lpstr>
    </vt:vector>
  </TitlesOfParts>
  <Company>Tankers</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and Interception Employee Consent Form</dc:title>
  <dc:creator>Kerry Everett - DURUNT</dc:creator>
  <cp:lastModifiedBy>Felicia Hong</cp:lastModifiedBy>
  <cp:revision>10</cp:revision>
  <cp:lastPrinted>2011-10-06T18:43:00Z</cp:lastPrinted>
  <dcterms:created xsi:type="dcterms:W3CDTF">2018-03-26T13:37:00Z</dcterms:created>
  <dcterms:modified xsi:type="dcterms:W3CDTF">2025-08-18T07:32:00Z</dcterms:modified>
  <cp:category>SAFETY, HEALTH, ENVIRONMENT AND QUALITY MANAGEMENT SYSTEM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Version">
    <vt:lpwstr>0.0</vt:lpwstr>
  </property>
  <property fmtid="{D5CDD505-2E9C-101B-9397-08002B2CF9AE}" pid="3" name="ApprovedBy">
    <vt:lpwstr> </vt:lpwstr>
  </property>
  <property fmtid="{D5CDD505-2E9C-101B-9397-08002B2CF9AE}" pid="4" name="SectionNumber">
    <vt:lpwstr>2.1</vt:lpwstr>
  </property>
  <property fmtid="{D5CDD505-2E9C-101B-9397-08002B2CF9AE}" pid="5" name="SectionTitle">
    <vt:lpwstr>HSE POLICY</vt:lpwstr>
  </property>
  <property fmtid="{D5CDD505-2E9C-101B-9397-08002B2CF9AE}" pid="6" name="ChapterNumber">
    <vt:lpwstr>2</vt:lpwstr>
  </property>
  <property fmtid="{D5CDD505-2E9C-101B-9397-08002B2CF9AE}" pid="7" name="ChapterTitle">
    <vt:lpwstr>GENERAL</vt:lpwstr>
  </property>
  <property fmtid="{D5CDD505-2E9C-101B-9397-08002B2CF9AE}" pid="8" name="ManualSection">
    <vt:lpwstr>HSE PROCEDURES MANUAL</vt:lpwstr>
  </property>
  <property fmtid="{D5CDD505-2E9C-101B-9397-08002B2CF9AE}" pid="9" name="ContentTypeId">
    <vt:lpwstr>0x010100DD1CBFDF9FDC2B45BD0395E26417BC17</vt:lpwstr>
  </property>
  <property fmtid="{D5CDD505-2E9C-101B-9397-08002B2CF9AE}" pid="10" name="Order">
    <vt:r8>130900</vt:r8>
  </property>
  <property fmtid="{D5CDD505-2E9C-101B-9397-08002B2CF9AE}" pid="11" name="Document name">
    <vt:lpwstr>Monitoring and Interception Employee Consent Form</vt:lpwstr>
  </property>
  <property fmtid="{D5CDD505-2E9C-101B-9397-08002B2CF9AE}" pid="12" name="MediaServiceImageTags">
    <vt:lpwstr/>
  </property>
</Properties>
</file>